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E06E3" w14:textId="77777777" w:rsidR="00861138" w:rsidRDefault="00861138" w:rsidP="00861138">
      <w:pPr>
        <w:jc w:val="center"/>
        <w:rPr>
          <w:sz w:val="28"/>
          <w:szCs w:val="28"/>
        </w:rPr>
      </w:pPr>
      <w:bookmarkStart w:id="0" w:name="_GoBack"/>
      <w:bookmarkEnd w:id="0"/>
      <w:r w:rsidRPr="00861138">
        <w:rPr>
          <w:noProof/>
          <w:sz w:val="28"/>
          <w:szCs w:val="28"/>
        </w:rPr>
        <w:drawing>
          <wp:inline distT="0" distB="0" distL="0" distR="0" wp14:anchorId="223FDBED" wp14:editId="06E4E7EC">
            <wp:extent cx="1352550" cy="565245"/>
            <wp:effectExtent l="0" t="0" r="0" b="6350"/>
            <wp:docPr id="1" name="Picture 1"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596" cy="581145"/>
                    </a:xfrm>
                    <a:prstGeom prst="rect">
                      <a:avLst/>
                    </a:prstGeom>
                    <a:noFill/>
                    <a:ln>
                      <a:noFill/>
                    </a:ln>
                  </pic:spPr>
                </pic:pic>
              </a:graphicData>
            </a:graphic>
          </wp:inline>
        </w:drawing>
      </w:r>
    </w:p>
    <w:p w14:paraId="0D657FA6" w14:textId="77777777" w:rsidR="009462F4" w:rsidRPr="009462F4" w:rsidRDefault="009462F4" w:rsidP="009462F4">
      <w:pPr>
        <w:spacing w:after="0"/>
        <w:jc w:val="center"/>
        <w:rPr>
          <w:b/>
          <w:sz w:val="28"/>
          <w:szCs w:val="28"/>
        </w:rPr>
      </w:pPr>
      <w:r w:rsidRPr="009462F4">
        <w:rPr>
          <w:b/>
          <w:sz w:val="28"/>
          <w:szCs w:val="28"/>
        </w:rPr>
        <w:t>CONFIDENTIAL REPORTING OF FINANCIAL IMPROPRIETY OR MISUSE OF ORGANIZATION’S RESOURCES</w:t>
      </w:r>
    </w:p>
    <w:p w14:paraId="09DEB164" w14:textId="77777777" w:rsidR="009462F4" w:rsidRPr="009462F4" w:rsidRDefault="009462F4" w:rsidP="009462F4">
      <w:pPr>
        <w:jc w:val="center"/>
      </w:pPr>
      <w:r w:rsidRPr="009462F4">
        <w:t>(applicable to Staff, Board, and Volunteers)</w:t>
      </w:r>
    </w:p>
    <w:p w14:paraId="3F47F1A4" w14:textId="77777777" w:rsidR="009462F4" w:rsidRDefault="009462F4" w:rsidP="009462F4"/>
    <w:p w14:paraId="460DEFC7" w14:textId="77777777" w:rsidR="009462F4" w:rsidRDefault="009462F4" w:rsidP="009462F4">
      <w:r>
        <w:t xml:space="preserve">Any member of the staff, member of the Board of Directors, or volunteers affiliated with the organization with information about known or suspected financial improprieties or misuse of the organization’s resources, or other ethical problems is encouraged to report their concerns to </w:t>
      </w:r>
      <w:r w:rsidRPr="009462F4">
        <w:rPr>
          <w:b/>
        </w:rPr>
        <w:t>Board Treasurer</w:t>
      </w:r>
      <w:r>
        <w:t xml:space="preserve"> who will then ask the Executive Director of the organization to investigate.  If the allegations involve the Executive Director or </w:t>
      </w:r>
      <w:r w:rsidRPr="009462F4">
        <w:rPr>
          <w:b/>
        </w:rPr>
        <w:t>Board Treasurer</w:t>
      </w:r>
      <w:r>
        <w:t xml:space="preserve">, the </w:t>
      </w:r>
      <w:r w:rsidRPr="009462F4">
        <w:rPr>
          <w:b/>
        </w:rPr>
        <w:t>Board President</w:t>
      </w:r>
      <w:r>
        <w:t xml:space="preserve"> with the assistance of another </w:t>
      </w:r>
      <w:r w:rsidRPr="009462F4">
        <w:rPr>
          <w:b/>
        </w:rPr>
        <w:t>Board Member</w:t>
      </w:r>
      <w:r>
        <w:t xml:space="preserve"> will investigate. The sources of reports about financial improprieties and misuse of organization’s resources will be held in confidence unless the individual who reports the situation agrees to reveal his/her identity or the report leads to legal actions and a court order is issued for information regarding the case.</w:t>
      </w:r>
    </w:p>
    <w:p w14:paraId="3974EE93" w14:textId="77777777" w:rsidR="00AE756B" w:rsidRDefault="00C37A60" w:rsidP="009462F4"/>
    <w:sectPr w:rsidR="00AE756B" w:rsidSect="00C52F0B">
      <w:footerReference w:type="default" r:id="rId8"/>
      <w:headerReference w:type="first" r:id="rId9"/>
      <w:footerReference w:type="first" r:id="rId10"/>
      <w:pgSz w:w="12240" w:h="15840"/>
      <w:pgMar w:top="720" w:right="1080" w:bottom="72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63EF2" w14:textId="77777777" w:rsidR="00C37A60" w:rsidRDefault="00C37A60" w:rsidP="00467F00">
      <w:pPr>
        <w:spacing w:after="0" w:line="240" w:lineRule="auto"/>
      </w:pPr>
      <w:r>
        <w:separator/>
      </w:r>
    </w:p>
  </w:endnote>
  <w:endnote w:type="continuationSeparator" w:id="0">
    <w:p w14:paraId="1634D077" w14:textId="77777777" w:rsidR="00C37A60" w:rsidRDefault="00C37A60" w:rsidP="004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1CF2" w14:textId="77777777" w:rsidR="00196858" w:rsidRDefault="00240DCB">
    <w:pPr>
      <w:pStyle w:val="Footer"/>
    </w:pPr>
    <w:r>
      <w:tab/>
    </w:r>
    <w:r>
      <w:tab/>
      <w:t xml:space="preserve"> </w:t>
    </w:r>
    <w:sdt>
      <w:sdtPr>
        <w:id w:val="-2099312631"/>
        <w:docPartObj>
          <w:docPartGallery w:val="Page Numbers (Bottom of Page)"/>
          <w:docPartUnique/>
        </w:docPartObj>
      </w:sdtPr>
      <w:sdtEndPr>
        <w:rPr>
          <w:noProof/>
        </w:rPr>
      </w:sdtEndPr>
      <w:sdtContent/>
    </w:sdt>
  </w:p>
  <w:p w14:paraId="277333CD" w14:textId="34BB3866" w:rsidR="00467F00" w:rsidRDefault="00C52F0B" w:rsidP="00C52F0B">
    <w:pPr>
      <w:pStyle w:val="Footer"/>
      <w:tabs>
        <w:tab w:val="clear" w:pos="9360"/>
        <w:tab w:val="right" w:pos="10080"/>
      </w:tabs>
    </w:pPr>
    <w:r w:rsidRPr="00861138">
      <w:rPr>
        <w:noProof/>
        <w:sz w:val="28"/>
        <w:szCs w:val="28"/>
      </w:rPr>
      <w:drawing>
        <wp:inline distT="0" distB="0" distL="0" distR="0" wp14:anchorId="33B757A8" wp14:editId="1BAA8C71">
          <wp:extent cx="957987" cy="400353"/>
          <wp:effectExtent l="0" t="0" r="7620" b="6350"/>
          <wp:docPr id="2" name="Picture 2" descr="H:\My Documents\KEM\MFA Board\MF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KEM\MFA Board\MF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4175" cy="419656"/>
                  </a:xfrm>
                  <a:prstGeom prst="rect">
                    <a:avLst/>
                  </a:prstGeom>
                  <a:noFill/>
                  <a:ln>
                    <a:noFill/>
                  </a:ln>
                </pic:spPr>
              </pic:pic>
            </a:graphicData>
          </a:graphic>
        </wp:inline>
      </w:drawing>
    </w:r>
    <w:r>
      <w:tab/>
    </w:r>
    <w:r>
      <w:tab/>
      <w:t xml:space="preserve">        </w:t>
    </w:r>
    <w:r w:rsidR="00240DCB">
      <w:fldChar w:fldCharType="begin"/>
    </w:r>
    <w:r w:rsidR="00240DCB">
      <w:instrText xml:space="preserve"> PAGE   \* MERGEFORMAT </w:instrText>
    </w:r>
    <w:r w:rsidR="00240DCB">
      <w:fldChar w:fldCharType="separate"/>
    </w:r>
    <w:r>
      <w:rPr>
        <w:noProof/>
      </w:rPr>
      <w:t>2</w:t>
    </w:r>
    <w:r w:rsidR="00240D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DCD87" w14:textId="77777777" w:rsidR="00C52F0B" w:rsidRDefault="00C52F0B" w:rsidP="00C450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CCD2EF" w14:textId="77777777" w:rsidR="00C52F0B" w:rsidRDefault="00C52F0B" w:rsidP="00C52F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A200A" w14:textId="77777777" w:rsidR="00C37A60" w:rsidRDefault="00C37A60" w:rsidP="00467F00">
      <w:pPr>
        <w:spacing w:after="0" w:line="240" w:lineRule="auto"/>
      </w:pPr>
      <w:r>
        <w:separator/>
      </w:r>
    </w:p>
  </w:footnote>
  <w:footnote w:type="continuationSeparator" w:id="0">
    <w:p w14:paraId="34282842" w14:textId="77777777" w:rsidR="00C37A60" w:rsidRDefault="00C37A60" w:rsidP="0046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395" w:type="dxa"/>
      <w:tblLook w:val="04A0" w:firstRow="1" w:lastRow="0" w:firstColumn="1" w:lastColumn="0" w:noHBand="0" w:noVBand="1"/>
    </w:tblPr>
    <w:tblGrid>
      <w:gridCol w:w="1795"/>
      <w:gridCol w:w="3600"/>
    </w:tblGrid>
    <w:tr w:rsidR="00C52F0B" w:rsidRPr="00196858" w14:paraId="3D07FAB5" w14:textId="77777777" w:rsidTr="002B6323">
      <w:trPr>
        <w:trHeight w:val="288"/>
      </w:trPr>
      <w:tc>
        <w:tcPr>
          <w:tcW w:w="1795" w:type="dxa"/>
          <w:vAlign w:val="center"/>
        </w:tcPr>
        <w:p w14:paraId="0F317C6D" w14:textId="77777777" w:rsidR="00C52F0B" w:rsidRPr="00D206A2" w:rsidRDefault="00C52F0B" w:rsidP="002B6323">
          <w:pPr>
            <w:pStyle w:val="Footer"/>
            <w:rPr>
              <w:sz w:val="16"/>
              <w:szCs w:val="16"/>
            </w:rPr>
          </w:pPr>
          <w:r w:rsidRPr="00D206A2">
            <w:rPr>
              <w:sz w:val="16"/>
              <w:szCs w:val="16"/>
            </w:rPr>
            <w:t>Document Name</w:t>
          </w:r>
        </w:p>
      </w:tc>
      <w:tc>
        <w:tcPr>
          <w:tcW w:w="3600" w:type="dxa"/>
          <w:vAlign w:val="center"/>
        </w:tcPr>
        <w:p w14:paraId="787F0C4E" w14:textId="1C39E235" w:rsidR="00C52F0B" w:rsidRPr="00D206A2" w:rsidRDefault="009462F4" w:rsidP="002B6323">
          <w:pPr>
            <w:pStyle w:val="Footer"/>
            <w:rPr>
              <w:sz w:val="16"/>
              <w:szCs w:val="16"/>
            </w:rPr>
          </w:pPr>
          <w:r>
            <w:rPr>
              <w:sz w:val="16"/>
              <w:szCs w:val="16"/>
            </w:rPr>
            <w:t>Reporting of Financial Impropriety</w:t>
          </w:r>
        </w:p>
      </w:tc>
    </w:tr>
    <w:tr w:rsidR="00C52F0B" w:rsidRPr="00196858" w14:paraId="7C3323ED" w14:textId="77777777" w:rsidTr="002B6323">
      <w:trPr>
        <w:trHeight w:val="288"/>
      </w:trPr>
      <w:tc>
        <w:tcPr>
          <w:tcW w:w="1795" w:type="dxa"/>
          <w:vAlign w:val="center"/>
        </w:tcPr>
        <w:p w14:paraId="7629BAA8" w14:textId="77777777" w:rsidR="00C52F0B" w:rsidRPr="00D206A2" w:rsidRDefault="00C52F0B" w:rsidP="002B6323">
          <w:pPr>
            <w:pStyle w:val="Footer"/>
            <w:rPr>
              <w:sz w:val="16"/>
              <w:szCs w:val="16"/>
            </w:rPr>
          </w:pPr>
          <w:r w:rsidRPr="00D206A2">
            <w:rPr>
              <w:sz w:val="16"/>
              <w:szCs w:val="16"/>
            </w:rPr>
            <w:t>Version</w:t>
          </w:r>
        </w:p>
      </w:tc>
      <w:tc>
        <w:tcPr>
          <w:tcW w:w="3600" w:type="dxa"/>
          <w:vAlign w:val="center"/>
        </w:tcPr>
        <w:p w14:paraId="39EAB51E" w14:textId="2649C4EF" w:rsidR="00C52F0B" w:rsidRPr="00D206A2" w:rsidRDefault="00C52F0B" w:rsidP="002B6323">
          <w:pPr>
            <w:pStyle w:val="Footer"/>
            <w:rPr>
              <w:sz w:val="16"/>
              <w:szCs w:val="16"/>
            </w:rPr>
          </w:pPr>
          <w:r w:rsidRPr="00D206A2">
            <w:rPr>
              <w:sz w:val="16"/>
              <w:szCs w:val="16"/>
            </w:rPr>
            <w:t xml:space="preserve">Revision </w:t>
          </w:r>
          <w:r w:rsidR="009462F4">
            <w:rPr>
              <w:sz w:val="16"/>
              <w:szCs w:val="16"/>
            </w:rPr>
            <w:t>1</w:t>
          </w:r>
        </w:p>
      </w:tc>
    </w:tr>
    <w:tr w:rsidR="00C52F0B" w:rsidRPr="00196858" w14:paraId="029FBF9D" w14:textId="77777777" w:rsidTr="002B6323">
      <w:trPr>
        <w:trHeight w:val="323"/>
      </w:trPr>
      <w:tc>
        <w:tcPr>
          <w:tcW w:w="1795" w:type="dxa"/>
          <w:vAlign w:val="center"/>
        </w:tcPr>
        <w:p w14:paraId="50F627BE" w14:textId="77777777" w:rsidR="00C52F0B" w:rsidRPr="00D206A2" w:rsidRDefault="00C52F0B" w:rsidP="002B6323">
          <w:pPr>
            <w:pStyle w:val="Footer"/>
            <w:rPr>
              <w:sz w:val="16"/>
              <w:szCs w:val="16"/>
            </w:rPr>
          </w:pPr>
          <w:r w:rsidRPr="00D206A2">
            <w:rPr>
              <w:sz w:val="16"/>
              <w:szCs w:val="16"/>
            </w:rPr>
            <w:t xml:space="preserve">Status:  </w:t>
          </w:r>
        </w:p>
      </w:tc>
      <w:tc>
        <w:tcPr>
          <w:tcW w:w="3600" w:type="dxa"/>
          <w:vAlign w:val="center"/>
        </w:tcPr>
        <w:p w14:paraId="0E5F8C8D" w14:textId="537A230E" w:rsidR="00C52F0B" w:rsidRPr="00D206A2" w:rsidRDefault="009462F4" w:rsidP="002B6323">
          <w:pPr>
            <w:pStyle w:val="Footer"/>
            <w:rPr>
              <w:sz w:val="16"/>
              <w:szCs w:val="16"/>
            </w:rPr>
          </w:pPr>
          <w:r>
            <w:rPr>
              <w:sz w:val="16"/>
              <w:szCs w:val="16"/>
            </w:rPr>
            <w:t>Under Review</w:t>
          </w:r>
        </w:p>
      </w:tc>
    </w:tr>
    <w:tr w:rsidR="00C52F0B" w14:paraId="3D32F673" w14:textId="77777777" w:rsidTr="002B6323">
      <w:trPr>
        <w:trHeight w:val="288"/>
      </w:trPr>
      <w:tc>
        <w:tcPr>
          <w:tcW w:w="1795" w:type="dxa"/>
          <w:vAlign w:val="center"/>
        </w:tcPr>
        <w:p w14:paraId="45869AF7" w14:textId="77777777" w:rsidR="00C52F0B" w:rsidRPr="00D206A2" w:rsidRDefault="00C52F0B" w:rsidP="002B6323">
          <w:pPr>
            <w:pStyle w:val="Footer"/>
            <w:rPr>
              <w:sz w:val="16"/>
              <w:szCs w:val="16"/>
            </w:rPr>
          </w:pPr>
          <w:r w:rsidRPr="00D206A2">
            <w:rPr>
              <w:sz w:val="16"/>
              <w:szCs w:val="16"/>
            </w:rPr>
            <w:t>Review Cycle</w:t>
          </w:r>
        </w:p>
      </w:tc>
      <w:tc>
        <w:tcPr>
          <w:tcW w:w="3600" w:type="dxa"/>
          <w:vAlign w:val="center"/>
        </w:tcPr>
        <w:p w14:paraId="57F3C0A9" w14:textId="49423896" w:rsidR="00C52F0B" w:rsidRPr="00D206A2" w:rsidRDefault="009462F4" w:rsidP="002B6323">
          <w:pPr>
            <w:pStyle w:val="Footer"/>
            <w:rPr>
              <w:sz w:val="16"/>
              <w:szCs w:val="16"/>
            </w:rPr>
          </w:pPr>
          <w:r>
            <w:rPr>
              <w:sz w:val="16"/>
              <w:szCs w:val="16"/>
            </w:rPr>
            <w:t>TBD</w:t>
          </w:r>
        </w:p>
      </w:tc>
    </w:tr>
    <w:tr w:rsidR="00C52F0B" w14:paraId="3FA146B6" w14:textId="77777777" w:rsidTr="002B6323">
      <w:trPr>
        <w:trHeight w:val="288"/>
      </w:trPr>
      <w:tc>
        <w:tcPr>
          <w:tcW w:w="1795" w:type="dxa"/>
          <w:vAlign w:val="center"/>
        </w:tcPr>
        <w:p w14:paraId="6725788F" w14:textId="77777777" w:rsidR="00C52F0B" w:rsidRPr="00D206A2" w:rsidRDefault="00C52F0B" w:rsidP="002B6323">
          <w:pPr>
            <w:pStyle w:val="Footer"/>
            <w:rPr>
              <w:noProof/>
              <w:sz w:val="16"/>
              <w:szCs w:val="16"/>
            </w:rPr>
          </w:pPr>
          <w:r w:rsidRPr="00D206A2">
            <w:rPr>
              <w:sz w:val="16"/>
              <w:szCs w:val="16"/>
            </w:rPr>
            <w:t>Date of Approval</w:t>
          </w:r>
        </w:p>
      </w:tc>
      <w:tc>
        <w:tcPr>
          <w:tcW w:w="3600" w:type="dxa"/>
          <w:vAlign w:val="center"/>
        </w:tcPr>
        <w:p w14:paraId="238EFD89" w14:textId="77777777" w:rsidR="00C52F0B" w:rsidRPr="00D206A2" w:rsidRDefault="00C52F0B" w:rsidP="002B6323">
          <w:pPr>
            <w:pStyle w:val="Footer"/>
            <w:rPr>
              <w:sz w:val="16"/>
              <w:szCs w:val="16"/>
            </w:rPr>
          </w:pPr>
        </w:p>
      </w:tc>
    </w:tr>
  </w:tbl>
  <w:p w14:paraId="70287CEC" w14:textId="213AF122" w:rsidR="00C52F0B" w:rsidRDefault="00C52F0B" w:rsidP="00C52F0B">
    <w:pPr>
      <w:pStyle w:val="Header"/>
    </w:pPr>
    <w:r>
      <w:t>__________________________________________________________________________________________</w:t>
    </w:r>
  </w:p>
  <w:p w14:paraId="6ACBA30C" w14:textId="77777777" w:rsidR="00C52F0B" w:rsidRPr="00C52F0B" w:rsidRDefault="00C52F0B" w:rsidP="00C52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38"/>
    <w:multiLevelType w:val="hybridMultilevel"/>
    <w:tmpl w:val="C8E820C4"/>
    <w:lvl w:ilvl="0" w:tplc="D096A08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9947B9F"/>
    <w:multiLevelType w:val="hybridMultilevel"/>
    <w:tmpl w:val="9E9080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742AD6"/>
    <w:multiLevelType w:val="hybridMultilevel"/>
    <w:tmpl w:val="42C4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62"/>
    <w:rsid w:val="00196858"/>
    <w:rsid w:val="001B442C"/>
    <w:rsid w:val="00240DCB"/>
    <w:rsid w:val="00287077"/>
    <w:rsid w:val="003F755D"/>
    <w:rsid w:val="00440662"/>
    <w:rsid w:val="00467F00"/>
    <w:rsid w:val="00495584"/>
    <w:rsid w:val="005119F6"/>
    <w:rsid w:val="0055255D"/>
    <w:rsid w:val="00687087"/>
    <w:rsid w:val="006B79BF"/>
    <w:rsid w:val="006E010B"/>
    <w:rsid w:val="0075261F"/>
    <w:rsid w:val="00861138"/>
    <w:rsid w:val="009462F4"/>
    <w:rsid w:val="00A42DD1"/>
    <w:rsid w:val="00C37A60"/>
    <w:rsid w:val="00C52F0B"/>
    <w:rsid w:val="00D10126"/>
    <w:rsid w:val="00D206A2"/>
    <w:rsid w:val="00D6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27A6C"/>
  <w15:chartTrackingRefBased/>
  <w15:docId w15:val="{BD1F1CFC-2018-4D14-B76B-AF32C8AA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62"/>
    <w:pPr>
      <w:ind w:left="720"/>
      <w:contextualSpacing/>
    </w:pPr>
  </w:style>
  <w:style w:type="paragraph" w:styleId="Header">
    <w:name w:val="header"/>
    <w:basedOn w:val="Normal"/>
    <w:link w:val="HeaderChar"/>
    <w:uiPriority w:val="99"/>
    <w:unhideWhenUsed/>
    <w:rsid w:val="00467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F00"/>
  </w:style>
  <w:style w:type="paragraph" w:styleId="Footer">
    <w:name w:val="footer"/>
    <w:basedOn w:val="Normal"/>
    <w:link w:val="FooterChar"/>
    <w:uiPriority w:val="99"/>
    <w:unhideWhenUsed/>
    <w:rsid w:val="00467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F00"/>
  </w:style>
  <w:style w:type="table" w:styleId="TableGrid">
    <w:name w:val="Table Grid"/>
    <w:basedOn w:val="TableNormal"/>
    <w:uiPriority w:val="59"/>
    <w:rsid w:val="00196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52F0B"/>
  </w:style>
  <w:style w:type="paragraph" w:styleId="BalloonText">
    <w:name w:val="Balloon Text"/>
    <w:basedOn w:val="Normal"/>
    <w:link w:val="BalloonTextChar"/>
    <w:uiPriority w:val="99"/>
    <w:semiHidden/>
    <w:unhideWhenUsed/>
    <w:rsid w:val="006B7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Kathleen Mathai</cp:lastModifiedBy>
  <cp:revision>2</cp:revision>
  <dcterms:created xsi:type="dcterms:W3CDTF">2019-03-08T14:37:00Z</dcterms:created>
  <dcterms:modified xsi:type="dcterms:W3CDTF">2019-03-08T14:37:00Z</dcterms:modified>
</cp:coreProperties>
</file>